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Heiti SC Light" w:hAnsi="Times New Roman" w:eastAsia="Heiti SC Light" w:cs="Times New Roman"/>
          <w:b/>
          <w:kern w:val="0"/>
          <w:sz w:val="24"/>
        </w:rPr>
      </w:pPr>
      <w:r>
        <w:rPr>
          <w:rFonts w:hint="eastAsia" w:ascii="Heiti SC Light" w:hAnsi="PingFang SC" w:eastAsia="Heiti SC Light" w:cs="Times New Roman"/>
          <w:b/>
          <w:color w:val="191F25"/>
          <w:kern w:val="0"/>
          <w:sz w:val="24"/>
          <w:shd w:val="clear" w:color="auto" w:fill="FFFFFF"/>
        </w:rPr>
        <w:t>“聚卓越的人，做非凡的事”——居理新房2019&amp;2020年校园招聘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▌关于企业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公司简介：北京高因科技有限公司（居理新房）成立于2015年，是国内最大的专注于新房电商的公司，目前在全国共设十余家分公司（北京、天津、上海、广州、深圳、佛山、苏州、杭州、成都、重庆、郑州、南京）拥有来自阿里、百度、美团、万科的一流团队。公司以数据系统和直营团队双引擎模式，将房产信息数据化和咨询师全流程服</w:t>
      </w:r>
      <w:bookmarkStart w:id="0" w:name="_GoBack"/>
      <w:bookmarkEnd w:id="0"/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务无缝拼和，深入探索数据在房产流通中的应用价值，为房地产行业提供更强决策力、洞察力和流程化能力的解决方案，形成海量、高增长率和多样化的信息资产，成为国内口碑最佳的新房选购第一入口。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公司前景： 2015年初，我们还是一个10多人的创业小团队，截止2018年11月，人员规模超过了1700人，设立了十余家分公司。并且自2018年以来，无数的公司减员、缩招，甚至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行业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巨头也会时不时被媒体报道缩招、停招。但仍然有极少一部分创业公司在逆势增长，并且在自己所在的领域不断的创造着新的奇迹，我司就是其中之一。2019年，我们将继续扩张公司规模。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我司优势：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（加入高因科技，你将获得）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努力付出就可轻松过万的月薪；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分公司遍布全国，总有一处离你的家乡最近；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远超想象的成长速度、晋升机会；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为培养成熟的职业经理人打造的职业环境；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互联网和房地产，两个最高薪行业的最前沿知识；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★ 简单的工作氛围，完善的培训机制，健全的福利体系。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▌工作地点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北京、天津、上海、广州、深圳、佛山、苏州、杭州、成都、重庆、郑州、南京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▌联系方式：18600964577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        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drawing>
          <wp:inline distT="0" distB="0" distL="0" distR="0">
            <wp:extent cx="1090930" cy="109093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简历投递邮箱：xiaozhao@julive.com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简历投递格式：学校+专业+姓名+意向城市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宣讲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时间：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2019-4-20 14:30 就业中心报告厅（南绣山）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电话/微信：18600964577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 xml:space="preserve"> ▌招聘岗位及待遇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正式岗位：</w:t>
      </w: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一、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人力资源专员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（招聘方向）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EastAsia" w:hAnsiTheme="minorEastAsia"/>
          <w:color w:val="333333"/>
        </w:rPr>
      </w:pPr>
      <w:r>
        <w:rPr>
          <w:rFonts w:hint="eastAsia" w:asciiTheme="minorEastAsia" w:hAnsiTheme="minorEastAsia"/>
          <w:color w:val="333333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职位发布与简历收集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简历筛选与电话面试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面试的协调与安排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offer沟通与入职对接</w:t>
      </w:r>
    </w:p>
    <w:p>
      <w:pPr>
        <w:pStyle w:val="2"/>
        <w:adjustRightInd w:val="0"/>
        <w:snapToGrid w:val="0"/>
        <w:spacing w:beforeAutospacing="0" w:afterAutospacing="0" w:line="300" w:lineRule="auto"/>
        <w:rPr>
          <w:rFonts w:asciiTheme="minorEastAsia" w:hAnsiTheme="minorEastAsia"/>
          <w:color w:val="333333"/>
          <w:szCs w:val="24"/>
        </w:rPr>
      </w:pPr>
      <w:r>
        <w:rPr>
          <w:rFonts w:asciiTheme="minorEastAsia" w:hAnsiTheme="minorEastAsia"/>
          <w:color w:val="333333"/>
        </w:rPr>
        <w:t>5</w:t>
      </w:r>
      <w:r>
        <w:rPr>
          <w:rFonts w:hint="eastAsia" w:asciiTheme="minorEastAsia" w:hAnsiTheme="minorEastAsia"/>
          <w:color w:val="333333"/>
        </w:rPr>
        <w:t>、</w:t>
      </w:r>
      <w:r>
        <w:rPr>
          <w:rFonts w:asciiTheme="minorEastAsia" w:hAnsiTheme="minorEastAsia"/>
          <w:color w:val="333333"/>
        </w:rPr>
        <w:t>上级安排的其他工作</w:t>
      </w:r>
    </w:p>
    <w:p>
      <w:pPr>
        <w:pStyle w:val="2"/>
        <w:adjustRightInd w:val="0"/>
        <w:snapToGrid w:val="0"/>
        <w:spacing w:beforeAutospacing="0" w:afterAutospacing="0" w:line="300" w:lineRule="auto"/>
        <w:rPr>
          <w:rFonts w:asciiTheme="minorEastAsia" w:hAnsiTheme="minorEastAsia"/>
          <w:color w:val="333333"/>
          <w:szCs w:val="24"/>
        </w:rPr>
      </w:pPr>
      <w:r>
        <w:rPr>
          <w:rFonts w:hint="eastAsia" w:asciiTheme="minorEastAsia" w:hAnsiTheme="minorEastAsia"/>
          <w:color w:val="333333"/>
          <w:szCs w:val="24"/>
        </w:rPr>
        <w:t>▌任职要求</w:t>
      </w:r>
      <w:r>
        <w:rPr>
          <w:rFonts w:asciiTheme="minorEastAsia" w:hAnsiTheme="minorEastAsia"/>
          <w:color w:val="333333"/>
          <w:szCs w:val="24"/>
        </w:rPr>
        <w:t>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1、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19届毕业生，统招本科学历及以上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2、语言表达能力强，沟通交流亲和力高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3、吃苦耐劳，有上进心、抗压能力强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4、价值观正向，有良好的团队协作精神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5、自驱力强，目标感强，有很强的自我学习和自我提升的意识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asciiTheme="minorEastAsia" w:hAnsiTheme="minorEastAsia"/>
          <w:color w:val="333333"/>
          <w:sz w:val="24"/>
        </w:rPr>
        <w:t>【福利待遇】</w:t>
      </w:r>
      <w:r>
        <w:rPr>
          <w:rFonts w:asciiTheme="minorEastAsia" w:hAnsiTheme="minorEastAsia"/>
          <w:color w:val="333333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1、薪资及补贴：7000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+</w:t>
      </w:r>
      <w:r>
        <w:rPr>
          <w:rFonts w:cs="Times New Roman" w:asciiTheme="minorEastAsia" w:hAnsiTheme="minorEastAsia"/>
          <w:color w:val="333333"/>
          <w:kern w:val="0"/>
          <w:sz w:val="24"/>
        </w:rPr>
        <w:t>全勤奖+餐补+打车报销等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2、无限量咖啡、果茶；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3、不定时蛋糕、水果下午茶。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可以接触《劳动法》、《劳动合同法》等相关知识及实践应用，只要肯学，在这里都会给与专业的指导和解答。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二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、网站编辑助理（产品运营）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1.微信公众号日常推文编辑、推广和文案策划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2.数据分析、评估推广效果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3.微信内容、粉丝、活动等管理，提高账号影响力和粉丝数及活跃度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▌任职要求：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1.有网站编辑经历、中文、管理、艺术设计相关着优先。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2.热爱文案工作，能原创，有较强的文字组织、写作能力和排版能力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3.富有创意，具备良好的数据分析能力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 xml:space="preserve"> ▌福利待遇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1.薪资及补贴：7000-全勤奖+餐补+打车报销等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2.福利保障：五险一金+节假日福利+生日福利+ 每月团建经费+年度旅游+年度免费体检等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三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、管理培训生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1、专注于为用户提供专业咨询服务，给用户带来极致的服务体验；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2、维护品牌形象，传递公司良好形象和价值，提高用户满意度；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3、进行市场分析及楼盘调研，发表专业的楼盘测评、维护楼盘数据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▌任职要求：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1.毕业于211/985学校（优秀人才可放宽要求），管理、营销岗位优先；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2.必须有卓越的沟通能力和独立解决问题的能力；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3.我们都是加班狂，所以对于工作时间你要有心理准备；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4.强大的抗打击能力，时刻保持积极的心态，不断提升自己。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▌福利待遇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1.薪资及补贴：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6.5K-9K底薪+满意度奖金+房补</w:t>
      </w:r>
      <w:r>
        <w:rPr>
          <w:rFonts w:cs="Times New Roman" w:asciiTheme="minorEastAsia" w:hAnsiTheme="minorEastAsia"/>
          <w:color w:val="333333"/>
          <w:kern w:val="0"/>
          <w:sz w:val="24"/>
        </w:rPr>
        <w:t>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2.福利保障：五险一金+节假日福利+生日福利+ 每月团建经费+年度旅游+年度免费体检等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四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、产品运营中心-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品牌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公关部-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新媒体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组-新媒体运营专员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1.能独立运营自媒体平台，包括内容撰写、发布及规划。熟练掌握自媒体运营后台工具，有成功案例优先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2.对微博、论坛、今日头条等自媒体平台有一定了解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3.能与用户/粉丝，进行聊天互动，提高活跃度，对所负责的自媒体平台用户行为进行分析总结，提高用户粘性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4.能独立策划活动进行推广，跟踪推广效果，监测总结，调整内容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5.能独立制作H5、有一定音频视频剪辑能力优先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▌任职要求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1.19/20届毕业生，统招本科学历及以上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2.具有较强的文字功底，能撰写文章，能搜集素材和编辑内容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3.对网络热门话题、热点事件、新闻动态等信息敏感，把握能力较强，能够及时组织语言，做出快速响应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4.责任心强，认真负责，具有独立思考能力和积极的工作态度，有良好的团队精神和服务意识，有较强的抗压能力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▌福利待遇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1.薪资及补贴：5000-7000元/月+1000-2000元/月绩效奖金+全勤奖+餐补+打车报销等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2.福利保障：五险一金+节假日福利+生日福利+ 每月团建经费+年度旅游+年度免费体检等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实习岗位：</w:t>
      </w: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</w:p>
    <w:p>
      <w:pPr>
        <w:widowControl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一、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内容运营实习生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C端城市运营组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）：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▌岗位职责：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1.负责楼盘信息维护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2.负责点评类内容审核工作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3.跟进活动专题策划、用户行为数据分析等项目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4.协助团队完成其他运营工作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▌任职要求：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1.踏实、细心，对工作认真负责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2.每周一至周五至少3天到岗，可实习3个月以上者优先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3.良好的团队协作和沟通能力，良好的学习能力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4.对基本办公软件熟练操作，熟练操作PhotoShop者优先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二、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内容运营实习生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（内容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运营组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）：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▌岗位职责：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1.负责公司C端产品运营／内容运营项目的内容编辑创作和发布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2.对产品和内容效果进行数据分析，提出产品和内容优化方法和改进建议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3.协助团队完成其他运营工作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▌任职要求：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1.本科以上学历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2.文案小达人，文字功底强，有过文字创作相关经验者优先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3.具备良好的团队协作和沟通能力，做事细心，认真负责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4.思维敏捷，学习能力强，抗压，具备探索创新意识，主动思考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5.每周一至周五至少3天到岗，可5天到岗者优先，实习3个月以上者优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先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三、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人力资源实习生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（薪酬绩效方向）：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hint="eastAsia" w:cs="Times New Roman" w:asciiTheme="minorEastAsia" w:hAnsiTheme="minorEastAsia"/>
          <w:color w:val="333333"/>
          <w:kern w:val="0"/>
          <w:sz w:val="24"/>
        </w:rPr>
        <w:t>▌岗位职责：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1、协助办理员工的入离调转手续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2、员工档案的整理及归档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3、协助解答员工咨询的人事相关问题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4、领导交办的其他事项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hint="eastAsia" w:asciiTheme="minorEastAsia" w:hAnsiTheme="minorEastAsia"/>
          <w:color w:val="333333"/>
          <w:sz w:val="24"/>
        </w:rPr>
        <w:t>▌任职要求：</w:t>
      </w:r>
      <w:r>
        <w:rPr>
          <w:rFonts w:asciiTheme="minorEastAsia" w:hAnsiTheme="minorEastAsia"/>
          <w:color w:val="333333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1、大二或大三在校生；每周最好保证四天出勤，最好全职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2、具有良好的沟通能力和亲和力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3、工作认真仔细，有耐心，有较强的求知欲，积极主动</w:t>
      </w: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  <w:r>
        <w:rPr>
          <w:rFonts w:cs="Times New Roman" w:asciiTheme="minorEastAsia" w:hAnsiTheme="minorEastAsia"/>
          <w:color w:val="333333"/>
          <w:kern w:val="0"/>
          <w:sz w:val="24"/>
        </w:rPr>
        <w:t>4、熟练的办公软件技能，尤其是Excel的使用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highlight w:val="yellow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四、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产品运营实习生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（策略组）：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1.负责公司后端产品运营／内容运营项目的内容编辑创作和发布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2.对产品和内容效果进行数据分析，提出产品和内容优化方法和改进建议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3.协助团队完成其他运营工作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▌任职要求：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1.本科或研究生以上学历，大三和研一学生优先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2.文案小达人，文字功底强，有过文字创作相关经验者优先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3.具备良好的团队协作和沟通能力，做事细心，认真负责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4.思维敏捷，学习能力强，抗压，具备探索创新意识，主动思考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5.每周一至周日至少5天到岗，可7天到岗者优先，实习3个月以上者优先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五、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产品运营实习生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孵化项目部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）：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hint="eastAsia"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1.协助负责app的活动配置上线及维护等日常工作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2.参与相关活动的策划及跟进上线后的效果数据分析并提出合理建议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3.协助组内运营等事务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▌任职要求：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1.一本科及以上（985/211优先），一周可至少工作4天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2.有独立思考能力，有良好的沟通能力和执行能力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3.具有一定的文案撰写能力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4.对互联网行业有浓厚兴趣，且愿意以用户角度去思考及探索用户的需求</w:t>
      </w: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六、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市场实习生（SEM）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：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1.负责SEM项目执行，完成项目负责人分配的执行工作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2.负责项目前期准备工作，如页面分析/需求整理/页面配置/跟踪准备等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3.负责项目数据分析整理，并协助项目负责人产出有建设性的结论以及假设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4.检查项目执行中，可能出现的配置问题/页面问题/投放问题等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5.协助项目负责人完成其他工作</w:t>
      </w:r>
    </w:p>
    <w:p>
      <w:pPr>
        <w:rPr>
          <w:rFonts w:asciiTheme="minorEastAsia" w:hAnsiTheme="minorEastAsia"/>
          <w:color w:val="333333"/>
          <w:sz w:val="24"/>
        </w:rPr>
      </w:pPr>
      <w:r>
        <w:rPr>
          <w:rFonts w:hint="eastAsia" w:asciiTheme="minorEastAsia" w:hAnsiTheme="minorEastAsia"/>
          <w:color w:val="333333"/>
          <w:sz w:val="24"/>
        </w:rPr>
        <w:t>▌任职要求：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1.本科以上学历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2.踏实、细心、抗压，对工作认真负责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3.每周5天到岗，可实习3个月以上者优先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4.良好的团队协作和沟通能力，良好的学习能力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七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、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人力资源实习生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（招聘方向）：</w:t>
      </w:r>
    </w:p>
    <w:p>
      <w:pPr>
        <w:pStyle w:val="2"/>
        <w:adjustRightInd w:val="0"/>
        <w:snapToGrid w:val="0"/>
        <w:spacing w:beforeAutospacing="0" w:afterAutospacing="0" w:line="300" w:lineRule="auto"/>
        <w:rPr>
          <w:rFonts w:asciiTheme="minorEastAsia" w:hAnsiTheme="minorEastAsia"/>
          <w:color w:val="333333"/>
          <w:szCs w:val="24"/>
        </w:rPr>
      </w:pPr>
      <w:r>
        <w:rPr>
          <w:rFonts w:hint="eastAsia" w:asciiTheme="minorEastAsia" w:hAnsiTheme="minorEastAsia"/>
          <w:color w:val="333333"/>
          <w:szCs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1、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19届毕业生，统招本科学历及以上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2、语言表达能力强，沟通交流亲和力高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3、吃苦耐劳，有上进心、抗压能力强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4、价值观正向，有良好的团队协作精神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5、自驱力强，目标感强，有很强的自我学习和自我提升的意识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Helvetica Neue" w:asciiTheme="minorEastAsia" w:hAnsiTheme="minorEastAsia"/>
          <w:kern w:val="0"/>
        </w:rPr>
      </w:pPr>
      <w:r>
        <w:rPr>
          <w:rFonts w:hint="eastAsia" w:asciiTheme="minorEastAsia" w:hAnsiTheme="minorEastAsia"/>
          <w:b/>
        </w:rPr>
        <w:t>▌任职要求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职位发布与简历收集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简历筛选与电话面试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面试的协调与安排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offer沟通与入职对接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、</w:t>
      </w:r>
      <w:r>
        <w:rPr>
          <w:rFonts w:cs="Times New Roman" w:asciiTheme="minorEastAsia" w:hAnsiTheme="minorEastAsia"/>
          <w:color w:val="333333"/>
          <w:kern w:val="0"/>
          <w:sz w:val="24"/>
        </w:rPr>
        <w:t>上级安排的其他工作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八、财务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实习生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1、进行各项经费的审核工作，并编制会计分录，打印记账凭证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2、负责清理、催收各项经费往来账目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3、严格控制预算，不得超出预算办理开支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4、负责编辑月、季度、年度财务报表，编写说明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5、在公司的要求下，及时提供财务报表，协助行政经理做预算分析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6、承办领导交办的其他工作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▌任职要求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1、 熟练操作财务软件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2、 统招本科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及</w:t>
      </w:r>
      <w:r>
        <w:rPr>
          <w:rFonts w:cs="Times New Roman" w:asciiTheme="minorEastAsia" w:hAnsiTheme="minorEastAsia"/>
          <w:color w:val="333333"/>
          <w:kern w:val="0"/>
          <w:sz w:val="24"/>
        </w:rPr>
        <w:t>以上学历，有相关证书优先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3、 熟悉财务制度、税法制度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4、 工作踏实、细致，认真负责，有高度的责任心、良好的职业道德及沟通能力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br w:type="textWrapping"/>
      </w:r>
    </w:p>
    <w:p>
      <w:pP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</w:pP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九</w:t>
      </w:r>
      <w:r>
        <w:rPr>
          <w:rFonts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、新媒体运营</w:t>
      </w:r>
      <w:r>
        <w:rPr>
          <w:rFonts w:hint="eastAsia" w:cs="Times New Roman" w:asciiTheme="minorEastAsia" w:hAnsiTheme="minorEastAsia"/>
          <w:b/>
          <w:color w:val="333333"/>
          <w:kern w:val="0"/>
          <w:sz w:val="24"/>
          <w:shd w:val="clear" w:color="auto" w:fill="FFFFFF"/>
        </w:rPr>
        <w:t>实习生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▌岗位职责：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1.能独立运营自媒体平台，包括内容撰写、发布及规划。熟练掌握自媒体运营后台工具，有成功案例优先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2.对微博、论坛、今日头条等自媒体平台有一定了解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3.能与用户/粉丝，进行聊天互动，提高活跃度，对所负责的自媒体平台用户行为进行分析总结，提高用户粘性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4.能独立策划活动进行推广，跟踪推广效果，监测总结，调整内容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5.能独立制作H5、有一定音频视频剪辑能力优先</w:t>
      </w: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▌任职要求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1.20届毕业生，统招本科学历及以上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2.具有较强的文字功底，能撰写文章，能搜集素材和编辑内容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3.对网络热门话题、热点事件、新闻动态等信息敏感，把握能力较强，能够及时组织语言，做出快速响应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4.责任心强，认真负责，具有独立思考能力和积极的工作态度，有良好的团队精神和服务意识，有较强的抗压能力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rPr>
          <w:rFonts w:asciiTheme="minorEastAsia" w:hAnsiTheme="minorEastAsia"/>
          <w:b/>
          <w:bCs/>
          <w:color w:val="333333"/>
          <w:sz w:val="24"/>
        </w:rPr>
      </w:pPr>
      <w:r>
        <w:rPr>
          <w:rFonts w:asciiTheme="minorEastAsia" w:hAnsiTheme="minorEastAsia"/>
          <w:b/>
          <w:bCs/>
          <w:color w:val="333333"/>
          <w:sz w:val="24"/>
        </w:rPr>
        <w:t>【我们能提供】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1.薪资：150/</w:t>
      </w:r>
      <w:r>
        <w:rPr>
          <w:rFonts w:hint="eastAsia" w:cs="Times New Roman" w:asciiTheme="minorEastAsia" w:hAnsiTheme="minorEastAsia"/>
          <w:color w:val="333333"/>
          <w:kern w:val="0"/>
          <w:sz w:val="24"/>
        </w:rPr>
        <w:t>天-260</w:t>
      </w:r>
      <w:r>
        <w:rPr>
          <w:rFonts w:cs="Times New Roman" w:asciiTheme="minorEastAsia" w:hAnsiTheme="minorEastAsia"/>
          <w:color w:val="333333"/>
          <w:kern w:val="0"/>
          <w:sz w:val="24"/>
        </w:rPr>
        <w:t>/天。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2.多类补贴：每人每月可获得全勤奖+餐补+打车报销等。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3.福利保障：节假日福利+生日福利+每月团建经费等。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4.全职业生命周期的培训培养体系，完善的培训课程，且每个新人均配备资深导师进行入职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引导及在职指导。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5.丰富多彩的员工活动：公司专门设立员工满意部，为员工提供茶歇、零食、甜点等福利，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同时还有员工自发组织的读书、撸猫、篮球、健身等各种兴趣小组，让你上班不单调。</w:t>
      </w:r>
    </w:p>
    <w:p>
      <w:pPr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  <w:r>
        <w:rPr>
          <w:rFonts w:cs="Times New Roman" w:asciiTheme="minorEastAsia" w:hAnsiTheme="minorEastAsia"/>
          <w:color w:val="333333"/>
          <w:kern w:val="0"/>
          <w:sz w:val="24"/>
        </w:rPr>
        <w:t>6.工作环境：办公室均入驻高档写字楼，办公环境舒适整洁；互联网扁平化管理，氛围轻松。</w:t>
      </w:r>
    </w:p>
    <w:p>
      <w:pPr>
        <w:rPr>
          <w:rFonts w:asciiTheme="minorEastAsia" w:hAnsiTheme="minorEastAsia"/>
          <w:color w:val="333333"/>
          <w:sz w:val="24"/>
        </w:rPr>
      </w:pP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00" w:lineRule="auto"/>
        <w:jc w:val="left"/>
        <w:rPr>
          <w:rFonts w:cs="Times New Roman" w:asciiTheme="minorEastAsia" w:hAnsiTheme="minorEastAsia"/>
          <w:color w:val="333333"/>
          <w:kern w:val="0"/>
          <w:sz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8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Light">
    <w:altName w:val="Malgun Gothic Semilight"/>
    <w:panose1 w:val="02000000000000000000"/>
    <w:charset w:val="88"/>
    <w:family w:val="auto"/>
    <w:pitch w:val="default"/>
    <w:sig w:usb0="00000000" w:usb1="00000000" w:usb2="00000010" w:usb3="00000000" w:csb0="003E0000" w:csb1="00000000"/>
  </w:font>
  <w:font w:name="PingFang SC">
    <w:altName w:val="Malgun Gothic Semilight"/>
    <w:panose1 w:val="020B0400000000000000"/>
    <w:charset w:val="88"/>
    <w:family w:val="auto"/>
    <w:pitch w:val="default"/>
    <w:sig w:usb0="00000000" w:usb1="00000000" w:usb2="00000017" w:usb3="00000000" w:csb0="00140001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88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2A"/>
    <w:rsid w:val="00014938"/>
    <w:rsid w:val="00051DCF"/>
    <w:rsid w:val="0007615E"/>
    <w:rsid w:val="000B665D"/>
    <w:rsid w:val="000B79FD"/>
    <w:rsid w:val="000E664B"/>
    <w:rsid w:val="00146FC1"/>
    <w:rsid w:val="001B3048"/>
    <w:rsid w:val="001D4AB0"/>
    <w:rsid w:val="002012EB"/>
    <w:rsid w:val="00233A28"/>
    <w:rsid w:val="002A0FFB"/>
    <w:rsid w:val="002C78CC"/>
    <w:rsid w:val="002D2C93"/>
    <w:rsid w:val="00342E12"/>
    <w:rsid w:val="00464AEB"/>
    <w:rsid w:val="004D5A06"/>
    <w:rsid w:val="00546641"/>
    <w:rsid w:val="00562C6A"/>
    <w:rsid w:val="00585B6B"/>
    <w:rsid w:val="005860CF"/>
    <w:rsid w:val="005C3377"/>
    <w:rsid w:val="00601743"/>
    <w:rsid w:val="00677A79"/>
    <w:rsid w:val="00690FA0"/>
    <w:rsid w:val="007847BE"/>
    <w:rsid w:val="007B1B16"/>
    <w:rsid w:val="00836230"/>
    <w:rsid w:val="008424A3"/>
    <w:rsid w:val="00872C2A"/>
    <w:rsid w:val="008758EF"/>
    <w:rsid w:val="00A349F6"/>
    <w:rsid w:val="00AD262B"/>
    <w:rsid w:val="00BE0C5A"/>
    <w:rsid w:val="00C2575B"/>
    <w:rsid w:val="00D32136"/>
    <w:rsid w:val="00DA056A"/>
    <w:rsid w:val="00E5526A"/>
    <w:rsid w:val="00F41459"/>
    <w:rsid w:val="04287172"/>
    <w:rsid w:val="185D5886"/>
    <w:rsid w:val="428D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677</Words>
  <Characters>3863</Characters>
  <Lines>32</Lines>
  <Paragraphs>9</Paragraphs>
  <TotalTime>17</TotalTime>
  <ScaleCrop>false</ScaleCrop>
  <LinksUpToDate>false</LinksUpToDate>
  <CharactersWithSpaces>4531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2019-04-08T09:43:00Z</dcterms:created>
  <dc:creator>Microsoft Office User</dc:creator>
  <cp:lastModifiedBy>乔嘉宁</cp:lastModifiedBy>
  <dcterms:modified xsi:type="dcterms:W3CDTF">2019-04-21T05:55:46Z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